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30" w:rsidRDefault="00777030" w:rsidP="00832C3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030" w:rsidRDefault="00777030" w:rsidP="00832C3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C37" w:rsidRPr="00832C37" w:rsidRDefault="00832C37" w:rsidP="00832C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практике воспитания детей огромные резервы раннего возраста часто не реализуются. </w:t>
      </w:r>
      <w:r w:rsidR="008C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моду раннего развития, н</w:t>
      </w:r>
      <w:r w:rsidRPr="00832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екоторые родители и педагоги до сих пор ещё рассматривают ранние этапы жизни ребёнка как период преимущественно физиологического созревания, когда заботы взрослого ограничиваются уходом за малышом (правильным питанием, гигиеническими процедурами, приучением к горшку и пр.). Такой подход не позволяет в полной мере развивать потенциальные способности малыша. </w:t>
      </w:r>
      <w:r w:rsidR="008C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раннего возраста необходимы особые педагогические воздействия, которые отвечают потребностям и </w:t>
      </w:r>
      <w:r w:rsidR="00777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возможностям ребенка и способствуют его полноценному развитию. </w:t>
      </w:r>
    </w:p>
    <w:p w:rsidR="009F44C6" w:rsidRDefault="00777030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связи с этим в 2019-20</w:t>
      </w:r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учебном году группа раннего возраста </w:t>
      </w:r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«Рыбки» </w:t>
      </w:r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стала пилотной площадкой по апробации и внедрению Комплексной образовательной программы для детей раннего возраста «Первые шаги», в рамках договора с издательством «Русское слово».</w:t>
      </w:r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Данная программа, составленная  авторским коллективом психологов Смирновой Е.О., </w:t>
      </w:r>
      <w:proofErr w:type="spellStart"/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>Галигузовой</w:t>
      </w:r>
      <w:proofErr w:type="spellEnd"/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Л.Н., и Мещеряковой С.Ю. , соответствует принципам и содержанию ФГОС </w:t>
      </w:r>
      <w:proofErr w:type="gramStart"/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«Первые шаги» стал</w:t>
      </w:r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дополнительной к основной </w:t>
      </w:r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образовательной </w:t>
      </w:r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дошкольных групп МОУ </w:t>
      </w:r>
      <w:proofErr w:type="spellStart"/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>Отрадновской</w:t>
      </w:r>
      <w:proofErr w:type="spellEnd"/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сош</w:t>
      </w:r>
      <w:proofErr w:type="spellEnd"/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>, котор</w:t>
      </w:r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использован</w:t>
      </w:r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при составлении иг</w:t>
      </w:r>
      <w:proofErr w:type="gramStart"/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>р</w:t>
      </w:r>
      <w:r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занятий с детьми с </w:t>
      </w:r>
      <w:r w:rsidR="00D2034D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>1</w:t>
      </w:r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 2х лет в течени</w:t>
      </w:r>
      <w:r w:rsidR="009772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65621" w:rsidRPr="007770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всего учебного года.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7030" w:rsidRDefault="00777030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рамках данной программы </w:t>
      </w:r>
      <w:r w:rsidR="004763E7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реализовала тему по самообразованию «Развитие познавательной деятельности детей раннего возраста в процессе реализации программы «Первые шаги»</w:t>
      </w:r>
      <w:r w:rsidR="00977292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="004763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763E7" w:rsidRDefault="004763E7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Цель: создание условий для развития культурно-нормированных, практических и орудийных действий.</w:t>
      </w:r>
    </w:p>
    <w:p w:rsidR="004763E7" w:rsidRDefault="004763E7" w:rsidP="004763E7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4763E7" w:rsidRDefault="004763E7" w:rsidP="004763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Pr="00476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7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бытовыми навыками и навыками самообслуживания;</w:t>
      </w:r>
    </w:p>
    <w:p w:rsidR="004763E7" w:rsidRPr="004763E7" w:rsidRDefault="004763E7" w:rsidP="004763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6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</w:t>
      </w:r>
      <w:r w:rsidRPr="0047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совместную предметную деятельность;</w:t>
      </w:r>
    </w:p>
    <w:p w:rsidR="004763E7" w:rsidRPr="004763E7" w:rsidRDefault="004763E7" w:rsidP="004763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способствовать </w:t>
      </w:r>
      <w:r w:rsidRPr="00476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7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окружающим миром в процессе детского экспериментирования;</w:t>
      </w:r>
    </w:p>
    <w:p w:rsidR="004763E7" w:rsidRDefault="004763E7" w:rsidP="004763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763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7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7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целенаправленност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7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предметной деятельности. </w:t>
      </w:r>
    </w:p>
    <w:p w:rsidR="00E02BC9" w:rsidRDefault="004763E7" w:rsidP="00E02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задач </w:t>
      </w:r>
      <w:r w:rsidR="00A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организовали развивающую среду, которая начиналась с раздевалки, где старались подобрать для детей игрушки, которые вызывают интерес в течение дня</w:t>
      </w:r>
      <w:proofErr w:type="gramStart"/>
      <w:r w:rsidR="00A74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организован мягкий уголок, где ребенок может удобно расположиться и играть</w:t>
      </w:r>
      <w:proofErr w:type="gramStart"/>
      <w:r w:rsidR="00A74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стенах в группе </w:t>
      </w:r>
      <w:r w:rsidR="00F8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оформили </w:t>
      </w:r>
      <w:r w:rsidR="00F83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предметные картинки по разным познавательным темам, </w:t>
      </w:r>
      <w:proofErr w:type="spellStart"/>
      <w:r w:rsidR="00F834F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бизиборды</w:t>
      </w:r>
      <w:proofErr w:type="spellEnd"/>
      <w:r w:rsidR="00F8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 уголок воды и песка.  Таким образом, РППС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помогала налаживать не только совместную деятельность с ребенком, но и создавала условия для самостоятельной деятельности с предметами. </w:t>
      </w:r>
      <w:r w:rsidR="00E0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спланировала </w:t>
      </w:r>
      <w:r w:rsidR="00E02BC9" w:rsidRPr="00E02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по а</w:t>
      </w:r>
      <w:r w:rsidR="00E02BC9" w:rsidRPr="00E02B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ктивизации познавательного развития </w:t>
      </w:r>
      <w:r w:rsidR="00E02BC9" w:rsidRPr="00E0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раннего возраста посредством создания оптимальных условий для обогащения и </w:t>
      </w:r>
      <w:proofErr w:type="gramStart"/>
      <w:r w:rsidR="00E02BC9" w:rsidRPr="00E0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</w:t>
      </w:r>
      <w:proofErr w:type="gramEnd"/>
      <w:r w:rsidR="00E02BC9" w:rsidRPr="00E0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</w:t>
      </w:r>
      <w:r w:rsidR="00E0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ообразных действии с предметами. А именно, в соответствии с методическими рекомендациями к программе  создала картотеку игр и игровых упражнений по направлению «Познавательное развитие». Карточки с играми использовала </w:t>
      </w:r>
      <w:r w:rsidR="007A1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ежедневно и </w:t>
      </w:r>
      <w:r w:rsidR="00E0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ситуативно, в зависимости от интересов и потребностей детей,  </w:t>
      </w:r>
    </w:p>
    <w:p w:rsidR="00977292" w:rsidRDefault="00977292" w:rsidP="00E02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</w:t>
      </w:r>
      <w:r w:rsidRPr="0097729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течени</w:t>
      </w:r>
      <w:proofErr w:type="gramStart"/>
      <w:r w:rsidRPr="0097729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7729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года старал</w:t>
      </w:r>
      <w:r w:rsidR="007A11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</w:t>
      </w:r>
      <w:r w:rsidRPr="0097729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сь поддерживать интерес детей к игрушкам и предметам, предоставляя возможность самостоятельно исследовать их, побуждая малышей к совместным играм и занятиям.</w:t>
      </w:r>
      <w:r w:rsidR="007A1116" w:rsidRPr="007A1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1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Совместная деятельность не навязывалась, а  проявлялась  в процессе возникновения познавательных задач, преодолении затруднений, помощи в их  решении.  </w:t>
      </w:r>
    </w:p>
    <w:p w:rsidR="007A1116" w:rsidRDefault="007A1116" w:rsidP="007A1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1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Организовыва</w:t>
      </w:r>
      <w:r w:rsidR="00A7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</w:t>
      </w:r>
      <w:r w:rsidRPr="007A1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 с детьми наблюдение за различными явлениями природы, поддерживая  и пробуждая интерес детей к окружающему, знакомя с разнообразными свойствами природных объектов, вызывая удивление, радость открытия нового. Особое внимание уделяли детскому экспериментированию (игры с водой, песком, сыпучими, пластическими материалами, красками, бумагой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т.д.), которое помогало установить практические связи между собственными действиями и явлениями окружающего мира, давало возможность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опробывать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разные способы действия без страха ошибиться.  </w:t>
      </w:r>
      <w:r w:rsidRPr="007A1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своей работе использовали и самообучающие игрушки – это различные составные игрушки, которые требуют соотнесения размеров или цвета разных деталей (пирамидки, матрешки, вкладыши, моза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7A1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ки, разрезные картинки). Особое внимание уделяли поощрению интереса детей, вместе удивлялись и радовались новыми открытиями, хвалили.</w:t>
      </w:r>
    </w:p>
    <w:p w:rsidR="007A1116" w:rsidRDefault="007A1116" w:rsidP="007A1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Комплект карточек предусматривает </w:t>
      </w:r>
      <w:r w:rsidR="00A7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экспериментировани</w:t>
      </w:r>
      <w:r w:rsidR="00A7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красками, бумагой, водой и песком и позволяет интегрировать между собой различные виды деятельности. Тем самым вместе с комплектом карточек для познавательного развития </w:t>
      </w:r>
      <w:r w:rsidR="00A7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использовали игры по художественному развитию и со</w:t>
      </w:r>
      <w:r w:rsidR="0020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ответствующий комплект карточек, а также по развитию речи, физическому развитию. </w:t>
      </w:r>
      <w:r w:rsidR="00A7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быстро сориентироваться в образовательной ситуации комплекты карточек объединены по цвету в соответствии с направлением (познавательная деятельност</w:t>
      </w:r>
      <w:proofErr w:type="gramStart"/>
      <w:r w:rsidR="00A7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="00A7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зеленый, художественно-эстетическое – красный и </w:t>
      </w:r>
      <w:proofErr w:type="spellStart"/>
      <w:r w:rsidR="00A7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="00A7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B1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подбирала, используя баланс между </w:t>
      </w:r>
      <w:proofErr w:type="gramStart"/>
      <w:r w:rsidR="00B1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спокойными</w:t>
      </w:r>
      <w:proofErr w:type="gramEnd"/>
      <w:r w:rsidR="00B129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активными, индивидуальными и групповыми. </w:t>
      </w:r>
      <w:bookmarkStart w:id="0" w:name="_GoBack"/>
      <w:bookmarkEnd w:id="0"/>
    </w:p>
    <w:p w:rsidR="00F834F5" w:rsidRDefault="00F834F5" w:rsidP="007A1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Ввиду необходимости соблюдения ситуативности, возникали проблемы с планированием познавательной деятельности. Часто запланированные игры не получалось проводить по задуманному сценарию. В этом случае старались пробуждать интерес ребенка похожими предметами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мячик заменяли шариком, один цвет предмета другим, прятали шарик</w:t>
      </w:r>
      <w:r w:rsidR="0020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кубик в песок и </w:t>
      </w:r>
      <w:proofErr w:type="spellStart"/>
      <w:r w:rsidR="0020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="0020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07DF0" w:rsidRPr="00207DF0" w:rsidRDefault="00207DF0" w:rsidP="00207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07DF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Работая над темой «Познавательное развитие», активно привлекали  родителей, ведь замыслы малыша в раннем возрасте еще очень слабо подкреплены его реальными практическими умениями. Без помощи взрослого </w:t>
      </w:r>
      <w:r w:rsidRPr="00207DF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ребенку трудно правильно скоординировать и распределить свои действия, сделать их целедостигающими, определить их пригодность для данной конкретной задачи. При этом помощь взрослого не должна гасить инициативу и самостоятельность ребенка.</w:t>
      </w:r>
    </w:p>
    <w:p w:rsidR="00207DF0" w:rsidRPr="00207DF0" w:rsidRDefault="00207DF0" w:rsidP="00207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ходе реализации программы д</w:t>
      </w:r>
      <w:r w:rsidRPr="00207DF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ети научились  пользоваться предметами, специально созданными для овладения орудийными действиями (игры: с мячами, молотком для катания, кнопки, застежки, замочки, ленты и т.д.). Научились </w:t>
      </w:r>
      <w:r w:rsidRPr="0020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 в руках ложку, чашку, круглые предметы разного объема (маленький, большой мячик)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07DF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 удовольствием разбирают и собирают пирамидки, учитывая соотношение колец по величине. </w:t>
      </w:r>
      <w:r w:rsidRPr="00207DF0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Большинство детей научились «удерживать» цель и добиваться желаемого результата: игры с конструктором, кубиками, вкладыши.</w:t>
      </w:r>
    </w:p>
    <w:p w:rsidR="00207DF0" w:rsidRDefault="00207DF0" w:rsidP="007A1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34F5" w:rsidRDefault="00F834F5" w:rsidP="007A1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4E2E" w:rsidRDefault="00A74E2E" w:rsidP="007A1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1116" w:rsidRPr="007A1116" w:rsidRDefault="007A1116" w:rsidP="007A1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1116" w:rsidRPr="00E02BC9" w:rsidRDefault="007A1116" w:rsidP="00E02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4763E7" w:rsidRDefault="004763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4D" w:rsidRPr="00777030" w:rsidRDefault="00D2034D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2034D" w:rsidRPr="00D2034D" w:rsidRDefault="00D2034D" w:rsidP="00D2034D">
      <w:pPr>
        <w:rPr>
          <w:rFonts w:ascii="Times New Roman" w:hAnsi="Times New Roman" w:cs="Times New Roman"/>
          <w:color w:val="000000"/>
        </w:rPr>
      </w:pPr>
      <w:r w:rsidRPr="00D2034D">
        <w:rPr>
          <w:rFonts w:ascii="Times New Roman" w:hAnsi="Times New Roman" w:cs="Times New Roman"/>
          <w:color w:val="000000"/>
        </w:rPr>
        <w:t>При реализации данной программы необходимо иметь в виду, что педагогическая работа с детьми должна проводиться сразу по всем на</w:t>
      </w:r>
      <w:r w:rsidRPr="00D2034D">
        <w:rPr>
          <w:rFonts w:ascii="Times New Roman" w:hAnsi="Times New Roman" w:cs="Times New Roman"/>
          <w:color w:val="000000"/>
        </w:rPr>
        <w:softHyphen/>
        <w:t>правлениям развития. Поэтому при планировании следует предусма</w:t>
      </w:r>
      <w:r w:rsidRPr="00D2034D">
        <w:rPr>
          <w:rFonts w:ascii="Times New Roman" w:hAnsi="Times New Roman" w:cs="Times New Roman"/>
          <w:color w:val="000000"/>
        </w:rPr>
        <w:softHyphen/>
        <w:t>тривать более или менее равномерное распределение игр и занятий по каждому направлению.</w:t>
      </w:r>
    </w:p>
    <w:p w:rsidR="00D2034D" w:rsidRPr="00D2034D" w:rsidRDefault="00D2034D">
      <w:pPr>
        <w:rPr>
          <w:rFonts w:ascii="Times New Roman" w:hAnsi="Times New Roman" w:cs="Times New Roman"/>
        </w:rPr>
      </w:pPr>
    </w:p>
    <w:sectPr w:rsidR="00D2034D" w:rsidRPr="00D2034D" w:rsidSect="00A6562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21"/>
    <w:rsid w:val="00053217"/>
    <w:rsid w:val="00207DF0"/>
    <w:rsid w:val="004763E7"/>
    <w:rsid w:val="004E58FF"/>
    <w:rsid w:val="0056336E"/>
    <w:rsid w:val="006352B5"/>
    <w:rsid w:val="00777030"/>
    <w:rsid w:val="007A1116"/>
    <w:rsid w:val="00832C37"/>
    <w:rsid w:val="008C20A6"/>
    <w:rsid w:val="00977292"/>
    <w:rsid w:val="00A65621"/>
    <w:rsid w:val="00A74E2E"/>
    <w:rsid w:val="00B129F7"/>
    <w:rsid w:val="00D2034D"/>
    <w:rsid w:val="00E02BC9"/>
    <w:rsid w:val="00F8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65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6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2020-11-11T13:39:00Z</dcterms:created>
  <dcterms:modified xsi:type="dcterms:W3CDTF">2020-11-11T13:39:00Z</dcterms:modified>
</cp:coreProperties>
</file>