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17" w:rsidRPr="009A2417" w:rsidRDefault="009A2417" w:rsidP="009A24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4"/>
        </w:rPr>
      </w:pPr>
      <w:bookmarkStart w:id="0" w:name="_GoBack"/>
      <w:bookmarkEnd w:id="0"/>
      <w:r w:rsidRPr="009A2417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4"/>
        </w:rPr>
        <w:t>Физика — аннотация к рабочим программам 10-11 класс (базовый уровень)</w:t>
      </w:r>
    </w:p>
    <w:p w:rsidR="009B1311" w:rsidRPr="00700C3A" w:rsidRDefault="009B1311" w:rsidP="009B1311">
      <w:pPr>
        <w:pStyle w:val="a5"/>
        <w:ind w:firstLine="567"/>
      </w:pPr>
      <w:r w:rsidRPr="00700C3A">
        <w:t>Рабочая программа разработана на основе:</w:t>
      </w:r>
    </w:p>
    <w:p w:rsidR="009B1311" w:rsidRPr="006F6348" w:rsidRDefault="009B1311" w:rsidP="009B1311">
      <w:pPr>
        <w:pStyle w:val="a3"/>
        <w:numPr>
          <w:ilvl w:val="0"/>
          <w:numId w:val="18"/>
        </w:numPr>
        <w:rPr>
          <w:b/>
          <w:bCs/>
          <w:sz w:val="40"/>
          <w:szCs w:val="40"/>
        </w:rPr>
      </w:pPr>
      <w:r w:rsidRPr="00700C3A">
        <w:t>требований Федерального компонента Государственного стандарта общего образования, который разработан в соответствии с Законом Российской Федерации “Об образовании” (ст.7) и Концепцией модернизации российского образования на пе</w:t>
      </w:r>
      <w:r>
        <w:t>риод до 2010 года.</w:t>
      </w:r>
    </w:p>
    <w:p w:rsidR="009B1311" w:rsidRDefault="009B1311" w:rsidP="009B1311">
      <w:pPr>
        <w:pStyle w:val="a5"/>
        <w:numPr>
          <w:ilvl w:val="0"/>
          <w:numId w:val="18"/>
        </w:numPr>
      </w:pPr>
      <w:r w:rsidRPr="00700C3A">
        <w:t xml:space="preserve"> Программы для общеобразовательных учреждений Физика, 7-11, МО РФ, М.: Дрофа, 2005</w:t>
      </w:r>
      <w:r>
        <w:t>. Е.М. Гутник, А.В. Пёрышкин.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417">
        <w:rPr>
          <w:rFonts w:ascii="Times New Roman" w:eastAsia="Times New Roman" w:hAnsi="Times New Roman" w:cs="Times New Roman"/>
          <w:color w:val="000080"/>
          <w:sz w:val="24"/>
          <w:szCs w:val="24"/>
        </w:rPr>
        <w:t>УЧЕБНО-МЕТОДИЧЕСКИЙ КОМПЛЕКС (УМК):</w:t>
      </w:r>
    </w:p>
    <w:p w:rsidR="009A2417" w:rsidRPr="009A2417" w:rsidRDefault="009A2417" w:rsidP="009A241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Мякишев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Г.Я., </w:t>
      </w: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Буховцев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Б.Б.,Сотский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Н.Н./Под ред. Парфентьевой Н.А. Физика (базовый уровень). 10 класс. М.: Просвещение</w:t>
      </w:r>
    </w:p>
    <w:p w:rsidR="009A2417" w:rsidRPr="009A2417" w:rsidRDefault="009A2417" w:rsidP="009A241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Мякишев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Г.Я., </w:t>
      </w: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Буховцев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Б.Б.,Сотский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Н.Н./Под ред. Парфентьевой Н.А. Физика (базовый уровень). 11 класс. М.: Просвещение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417">
        <w:rPr>
          <w:rFonts w:ascii="Times New Roman" w:eastAsia="Times New Roman" w:hAnsi="Times New Roman" w:cs="Times New Roman"/>
          <w:color w:val="000080"/>
          <w:sz w:val="24"/>
          <w:szCs w:val="24"/>
        </w:rPr>
        <w:t>УЧЕБНЫЙ ПЛАН (количество часов):</w:t>
      </w:r>
    </w:p>
    <w:p w:rsidR="009A2417" w:rsidRPr="009A2417" w:rsidRDefault="009A2417" w:rsidP="009A241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 – 2 часа в неделю, 68 часов в год</w:t>
      </w:r>
    </w:p>
    <w:p w:rsidR="009A2417" w:rsidRPr="009A2417" w:rsidRDefault="009A2417" w:rsidP="009A241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 – </w:t>
      </w:r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BA122E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</w:t>
      </w:r>
      <w:r w:rsidR="00BA122E" w:rsidRPr="00BA12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417">
        <w:rPr>
          <w:rFonts w:ascii="Times New Roman" w:eastAsia="Times New Roman" w:hAnsi="Times New Roman" w:cs="Times New Roman"/>
          <w:color w:val="000080"/>
          <w:sz w:val="24"/>
          <w:szCs w:val="24"/>
        </w:rPr>
        <w:t>ЦЕЛИ: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417">
        <w:rPr>
          <w:rFonts w:ascii="Times New Roman" w:eastAsia="Times New Roman" w:hAnsi="Times New Roman" w:cs="Times New Roman"/>
          <w:color w:val="000080"/>
          <w:sz w:val="24"/>
          <w:szCs w:val="24"/>
        </w:rPr>
        <w:t>ЗАДАЧИ: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исследований объектов и явлений природы;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lastRenderedPageBreak/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природные явления, эмпирически установленный факт, проблема, гипотеза, теоретический вывод, результат экспериментальной проверки;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A122E" w:rsidRPr="00700C3A" w:rsidRDefault="00BA122E" w:rsidP="00BA122E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C3A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</w:t>
      </w:r>
    </w:p>
    <w:p w:rsidR="00BA122E" w:rsidRPr="00700C3A" w:rsidRDefault="00BA122E" w:rsidP="00BA122E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 xml:space="preserve">Результаты обучения физике в старшей школе делятся </w:t>
      </w:r>
      <w:proofErr w:type="gramStart"/>
      <w:r w:rsidRPr="00700C3A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700C3A">
        <w:rPr>
          <w:rFonts w:ascii="Times New Roman" w:hAnsi="Times New Roman"/>
          <w:color w:val="000000"/>
          <w:sz w:val="24"/>
          <w:szCs w:val="24"/>
        </w:rPr>
        <w:t xml:space="preserve"> личностные, предметные и </w:t>
      </w:r>
      <w:proofErr w:type="spellStart"/>
      <w:r w:rsidRPr="00700C3A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700C3A">
        <w:rPr>
          <w:rFonts w:ascii="Times New Roman" w:hAnsi="Times New Roman"/>
          <w:color w:val="000000"/>
          <w:sz w:val="24"/>
          <w:szCs w:val="24"/>
        </w:rPr>
        <w:t>.</w:t>
      </w:r>
    </w:p>
    <w:p w:rsidR="00BA122E" w:rsidRPr="00700C3A" w:rsidRDefault="00BA122E" w:rsidP="00BA12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Личностные результаты </w:t>
      </w:r>
      <w:r w:rsidRPr="00700C3A">
        <w:rPr>
          <w:rFonts w:ascii="Times New Roman" w:hAnsi="Times New Roman"/>
          <w:color w:val="000000"/>
          <w:sz w:val="24"/>
          <w:szCs w:val="24"/>
        </w:rPr>
        <w:t>освоения основной образовательной программы основного общего среднего (полного) образования отражают развитие следующих основных качеств учащихся: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познавательных интересов, напр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00C3A"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00C3A">
        <w:rPr>
          <w:rFonts w:ascii="Times New Roman" w:hAnsi="Times New Roman"/>
          <w:color w:val="000000"/>
          <w:sz w:val="24"/>
          <w:szCs w:val="24"/>
        </w:rPr>
        <w:t>нных на развитие интеллектуальной и творчес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700C3A">
        <w:rPr>
          <w:rFonts w:ascii="Times New Roman" w:hAnsi="Times New Roman"/>
          <w:color w:val="000000"/>
          <w:sz w:val="24"/>
          <w:szCs w:val="24"/>
        </w:rPr>
        <w:t>ой деятельности учащихся: объяснение физических явлений на основе физических теорий, обсуждение работ физиков-классиков, обсуждение достижений физики-науки, исследование и конструирование технических моделей;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потребности в расширении и углублении знаний о мире, убежденности возможности познания природы, в объективности научного знания, в высокой ценности науки, в развитии материальной и духовной культура людей;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 xml:space="preserve">умственной активности и волевых </w:t>
      </w:r>
      <w:r>
        <w:rPr>
          <w:rFonts w:ascii="Times New Roman" w:hAnsi="Times New Roman"/>
          <w:color w:val="000000"/>
          <w:sz w:val="24"/>
          <w:szCs w:val="24"/>
        </w:rPr>
        <w:t>усилий по преодолению трудносте</w:t>
      </w:r>
      <w:r w:rsidRPr="00700C3A">
        <w:rPr>
          <w:rFonts w:ascii="Times New Roman" w:hAnsi="Times New Roman"/>
          <w:color w:val="000000"/>
          <w:sz w:val="24"/>
          <w:szCs w:val="24"/>
        </w:rPr>
        <w:t>й по пути к поставленной цели;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 xml:space="preserve">готовности к выбору будущей профессии в соответствии с собственными интересами и возможностями: выполнение дифференцированных заданий по физике, дискуссия по научным проблемам. </w:t>
      </w:r>
    </w:p>
    <w:p w:rsidR="00BA122E" w:rsidRPr="00700C3A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22E" w:rsidRPr="00700C3A" w:rsidRDefault="00BA122E" w:rsidP="00BA122E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0C3A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Метапредметными</w:t>
      </w:r>
      <w:proofErr w:type="spellEnd"/>
      <w:r w:rsidRPr="00700C3A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результатами </w:t>
      </w:r>
      <w:r w:rsidRPr="00700C3A">
        <w:rPr>
          <w:rFonts w:ascii="Times New Roman" w:hAnsi="Times New Roman"/>
          <w:color w:val="000000"/>
          <w:sz w:val="24"/>
          <w:szCs w:val="24"/>
        </w:rPr>
        <w:t>освоения основной образовательной программы среднего (полного) образования являются: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овладение основными способами учебной деятельности, адекватными научным методам познания: формулир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00C3A">
        <w:rPr>
          <w:rFonts w:ascii="Times New Roman" w:hAnsi="Times New Roman"/>
          <w:color w:val="000000"/>
          <w:sz w:val="24"/>
          <w:szCs w:val="24"/>
        </w:rPr>
        <w:t>вка гипотезы исследования, планирование эксперимента, оценка полученных результатов с учетом погрешности измерения и т.д.;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понимание взаимосвязей между теоретическими и эмпирическими методами познания, фундаментальным экспериментом и соответствующей физической теорией, различий между теоретическими и техническими моделями;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приобретение опыта самостоятельного поиска, анализа и отбора информации физического содержания с использованием различных источников и новых информационных технологий для решения познавательных задач;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 xml:space="preserve">овладение приемами представления научной информации в виде докладов, 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формирование ценностного отношения к изучаемым на уроках физики объектам и осваиваемым видам деятельности;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умение анализировать разные точки зрения на обсуждаемую проблему, признавая право другого человека на другое мнение, вести дискуссию, отстаивать свою точку зрения.</w:t>
      </w:r>
    </w:p>
    <w:p w:rsidR="00BA122E" w:rsidRPr="00700C3A" w:rsidRDefault="00BA122E" w:rsidP="00BA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Предметные результаты </w:t>
      </w:r>
      <w:r w:rsidRPr="00700C3A">
        <w:rPr>
          <w:rFonts w:ascii="Times New Roman" w:hAnsi="Times New Roman"/>
          <w:color w:val="000000"/>
          <w:sz w:val="24"/>
          <w:szCs w:val="24"/>
        </w:rPr>
        <w:t xml:space="preserve">освоения среднего (полного) образования </w:t>
      </w:r>
      <w:r>
        <w:rPr>
          <w:rFonts w:ascii="Times New Roman" w:hAnsi="Times New Roman"/>
          <w:color w:val="000000"/>
          <w:sz w:val="24"/>
          <w:szCs w:val="24"/>
        </w:rPr>
        <w:t>включают в</w:t>
      </w:r>
      <w:r w:rsidRPr="00700C3A">
        <w:rPr>
          <w:rFonts w:ascii="Times New Roman" w:hAnsi="Times New Roman"/>
          <w:color w:val="000000"/>
          <w:sz w:val="24"/>
          <w:szCs w:val="24"/>
        </w:rPr>
        <w:t xml:space="preserve"> себя: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систему научных знаний, умений, способов учебной деятельности;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опыт решения творческих и исследовательских задач;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lastRenderedPageBreak/>
        <w:t>систему основополагающих научных знаний, лежащих в основе современной научной картины мира;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факты из истории развития физики;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сведения о кладе отечественных и зарубежных классиков физики в развитие науки и техники;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00C3A">
        <w:rPr>
          <w:rFonts w:ascii="Times New Roman" w:hAnsi="Times New Roman"/>
          <w:color w:val="000000"/>
          <w:sz w:val="24"/>
          <w:szCs w:val="24"/>
        </w:rPr>
        <w:t>осознание экологических проблем и поиск пути их решения.</w:t>
      </w:r>
    </w:p>
    <w:p w:rsidR="00BA122E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122E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122E" w:rsidRPr="002218A6" w:rsidRDefault="00BA122E" w:rsidP="00221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18A6">
        <w:rPr>
          <w:rFonts w:ascii="Times New Roman" w:hAnsi="Times New Roman"/>
          <w:color w:val="000000"/>
          <w:sz w:val="24"/>
          <w:szCs w:val="24"/>
        </w:rPr>
        <w:t>В результате изучения физики на базовом уровне в старшей  школе ученик должен: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A122E">
        <w:rPr>
          <w:rFonts w:ascii="Times New Roman" w:hAnsi="Times New Roman"/>
          <w:i/>
          <w:iCs/>
          <w:color w:val="000000"/>
          <w:sz w:val="24"/>
          <w:szCs w:val="24"/>
        </w:rPr>
        <w:t>знать/понимать: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смысл понятий: </w:t>
      </w:r>
      <w:r w:rsidRPr="00BA122E">
        <w:rPr>
          <w:rFonts w:ascii="Times New Roman" w:hAnsi="Times New Roman"/>
          <w:color w:val="000000"/>
          <w:sz w:val="24"/>
          <w:szCs w:val="24"/>
        </w:rPr>
        <w:t>физическое явление, физическая величина, модель, гипотеза, физический закон, теория, вещество, взаимодействие, идеальный газ, электромагнитное поле, волна, квант,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смысл физических величин: </w:t>
      </w:r>
      <w:r w:rsidRPr="00BA122E">
        <w:rPr>
          <w:rFonts w:ascii="Times New Roman" w:hAnsi="Times New Roman"/>
          <w:bCs/>
          <w:color w:val="000000"/>
          <w:sz w:val="24"/>
          <w:szCs w:val="24"/>
        </w:rPr>
        <w:t>перемещение,</w:t>
      </w: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122E">
        <w:rPr>
          <w:rFonts w:ascii="Times New Roman" w:hAnsi="Times New Roman"/>
          <w:color w:val="000000"/>
          <w:sz w:val="24"/>
          <w:szCs w:val="24"/>
        </w:rPr>
        <w:t>путь,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 электрический заряд, напряженность электрического поля, потенциал и разность потенциалов электрического поля, электрическая емкость, энергия электрического поля, электродвижущая сила (ЭДС), индукция магнитного поля, магнитный поток, индуктивность, энергия магнитного поля, длина эм волны, скорость эм волн, фокусное</w:t>
      </w:r>
      <w:proofErr w:type="gramEnd"/>
      <w:r w:rsidRPr="00BA122E">
        <w:rPr>
          <w:rFonts w:ascii="Times New Roman" w:hAnsi="Times New Roman"/>
          <w:color w:val="000000"/>
          <w:sz w:val="24"/>
          <w:szCs w:val="24"/>
        </w:rPr>
        <w:t xml:space="preserve"> расстояние линзы, показатель преломления, оптическая сила линзы, полная энергия, энергия покоя, релятивистский импульс, дефект массы, энергия связи ядра, доза излучения;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смысл физических законов: </w:t>
      </w:r>
      <w:r w:rsidRPr="00BA122E">
        <w:rPr>
          <w:rFonts w:ascii="Times New Roman" w:hAnsi="Times New Roman"/>
          <w:color w:val="000000"/>
          <w:sz w:val="24"/>
          <w:szCs w:val="24"/>
        </w:rPr>
        <w:t>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</w:rPr>
        <w:t xml:space="preserve"> динамики Ньютона, принципы суперпозиции и относительности, уравнение гармонических колебаний, з-н всемирного тяготения, з-н Гука, 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</w:rPr>
        <w:t xml:space="preserve"> сохранения импульса, энергии и электрического заряда, 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</w:rPr>
        <w:t>ур-ие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</w:rPr>
        <w:t xml:space="preserve"> состояния идеального газа, 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</w:rPr>
        <w:t xml:space="preserve"> термодинамики, з-н  Кулона, з-н Ома для полной электрической цепи, з-н Ампера, з-н эм индукции, правило Ленца, 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</w:rPr>
        <w:t xml:space="preserve"> геометрической оптики, ф-ла тонкой линзы, постулаты СТО Эйнштейна, з-н связи массы и энергии</w:t>
      </w:r>
      <w:proofErr w:type="gramEnd"/>
      <w:r w:rsidRPr="00BA122E">
        <w:rPr>
          <w:rFonts w:ascii="Times New Roman" w:hAnsi="Times New Roman"/>
          <w:color w:val="000000"/>
          <w:sz w:val="24"/>
          <w:szCs w:val="24"/>
        </w:rPr>
        <w:t>, 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</w:rPr>
        <w:t xml:space="preserve"> фотоэффекта, постулаты Бора, з-н радиоактивного распада;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color w:val="000000"/>
          <w:sz w:val="24"/>
          <w:szCs w:val="24"/>
        </w:rPr>
        <w:t xml:space="preserve">вклад российских и зарубежных ученых, </w:t>
      </w:r>
      <w:r w:rsidRPr="00BA122E">
        <w:rPr>
          <w:rFonts w:ascii="Times New Roman" w:hAnsi="Times New Roman"/>
          <w:color w:val="000000"/>
          <w:sz w:val="24"/>
          <w:szCs w:val="24"/>
        </w:rPr>
        <w:t>оказавших наибольшее влияние на развитие физики;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A122E">
        <w:rPr>
          <w:rFonts w:ascii="Times New Roman" w:hAnsi="Times New Roman"/>
          <w:i/>
          <w:iCs/>
          <w:color w:val="000000"/>
          <w:sz w:val="24"/>
          <w:szCs w:val="24"/>
        </w:rPr>
        <w:t>уметь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описывать и объяснять </w:t>
      </w:r>
      <w:proofErr w:type="spellStart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>физическия</w:t>
      </w:r>
      <w:proofErr w:type="spellEnd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явления и свойства тел: </w:t>
      </w:r>
      <w:r w:rsidRPr="00BA122E">
        <w:rPr>
          <w:rFonts w:ascii="Times New Roman" w:hAnsi="Times New Roman"/>
          <w:color w:val="000000"/>
          <w:sz w:val="24"/>
          <w:szCs w:val="24"/>
        </w:rPr>
        <w:t xml:space="preserve">равномерное и равноускоренное прямолинейное движение, равномерное движение по окружности, механические колебания и волны, независимость ускорения свободного падения от массы тела, движение небесных тел и искусственных спутников Земли, броуновское движение, 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</w:rPr>
        <w:t>св-ва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</w:rPr>
        <w:t xml:space="preserve"> газов, жидкостей и твердых тел, изменение агрегатных состояний в-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</w:rPr>
        <w:t>ва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</w:rPr>
        <w:t xml:space="preserve">, электризацию тел, эм индукцию, распространение эм волн, волновые 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</w:rPr>
        <w:t>св-ва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</w:rPr>
        <w:t xml:space="preserve"> света, излучение и поглощение</w:t>
      </w:r>
      <w:proofErr w:type="gramEnd"/>
      <w:r w:rsidRPr="00BA122E">
        <w:rPr>
          <w:rFonts w:ascii="Times New Roman" w:hAnsi="Times New Roman"/>
          <w:color w:val="000000"/>
          <w:sz w:val="24"/>
          <w:szCs w:val="24"/>
        </w:rPr>
        <w:t xml:space="preserve"> света атомом, возникновение линейчатого спектра излучения, фотоэффект, ядерные реакции, радиоактивность,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BA122E">
        <w:rPr>
          <w:rFonts w:ascii="Times New Roman" w:hAnsi="Times New Roman"/>
          <w:color w:val="000000"/>
          <w:sz w:val="24"/>
          <w:szCs w:val="24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тока, фокусного расстояния собирающей линзы;</w:t>
      </w:r>
      <w:proofErr w:type="gramEnd"/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вычислять физические величины: </w:t>
      </w:r>
      <w:r w:rsidRPr="00BA122E">
        <w:rPr>
          <w:rFonts w:ascii="Times New Roman" w:hAnsi="Times New Roman"/>
          <w:color w:val="000000"/>
          <w:sz w:val="24"/>
          <w:szCs w:val="24"/>
        </w:rPr>
        <w:t>скорости, ускорения свободного падения, массы, силы, коэффициента трения скольжения, работы, мощности, энергии, влажности воздуха, удельной теплоёмкости вещества, электрического сопротивления, ЭДС и внутреннего сопротивления источника тока, показателя преломления,  оптической силы линзы, длины световой волны;</w:t>
      </w:r>
      <w:proofErr w:type="gramEnd"/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применять полученные знания для решения физических задач;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отличать </w:t>
      </w:r>
      <w:r w:rsidRPr="00BA122E">
        <w:rPr>
          <w:rFonts w:ascii="Times New Roman" w:hAnsi="Times New Roman"/>
          <w:bCs/>
          <w:color w:val="000000"/>
          <w:sz w:val="24"/>
          <w:szCs w:val="24"/>
        </w:rPr>
        <w:t>гипотезы от научных теорий;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делать выводы </w:t>
      </w:r>
      <w:r w:rsidRPr="00BA122E">
        <w:rPr>
          <w:rFonts w:ascii="Times New Roman" w:hAnsi="Times New Roman"/>
          <w:bCs/>
          <w:color w:val="000000"/>
          <w:sz w:val="24"/>
          <w:szCs w:val="24"/>
        </w:rPr>
        <w:t>на основе экспериментальных данных;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>приводить примеры</w:t>
      </w:r>
      <w:r w:rsidRPr="00BA122E">
        <w:rPr>
          <w:rFonts w:ascii="Times New Roman" w:hAnsi="Times New Roman"/>
          <w:bCs/>
          <w:color w:val="000000"/>
          <w:sz w:val="24"/>
          <w:szCs w:val="24"/>
        </w:rPr>
        <w:t>, показывающие, что наблюдение и эксперимент являются основой для выдвижения гипотез и теорий, позволяют проверить истинность полученных выводов; что физическая теория дает возможность объяснять известные явления природы и научные факты, предсказывать еще не известные явления;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>приводить примеры практического использования физических знаний;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>воспринимать и на основе полученных знаний самостоятельно оценивать информацию;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</w:t>
      </w: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>новые</w:t>
      </w:r>
      <w:proofErr w:type="gramEnd"/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информационные технологий;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A122E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122E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proofErr w:type="gramEnd"/>
      <w:r w:rsidRPr="00BA122E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A122E">
        <w:rPr>
          <w:rFonts w:ascii="Times New Roman" w:hAnsi="Times New Roman"/>
          <w:color w:val="000000"/>
          <w:sz w:val="24"/>
          <w:szCs w:val="24"/>
        </w:rPr>
        <w:t xml:space="preserve">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 w:rsidRPr="00BA122E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BA122E">
        <w:rPr>
          <w:rFonts w:ascii="Times New Roman" w:hAnsi="Times New Roman"/>
          <w:color w:val="000000"/>
          <w:sz w:val="24"/>
          <w:szCs w:val="24"/>
        </w:rPr>
        <w:t xml:space="preserve"> исправностью электропроводки, водопровода, сантехники и газовых приборов в квартире; рационального применения простых механизмов; оценки безопасности радиационного фона.</w:t>
      </w:r>
    </w:p>
    <w:p w:rsidR="00BA122E" w:rsidRPr="00425CA3" w:rsidRDefault="00BA122E" w:rsidP="00BA122E">
      <w:pPr>
        <w:pStyle w:val="a7"/>
        <w:spacing w:before="100" w:beforeAutospacing="1" w:after="100" w:afterAutospacing="1" w:line="240" w:lineRule="auto"/>
        <w:ind w:left="1429"/>
        <w:rPr>
          <w:rFonts w:ascii="Times New Roman" w:hAnsi="Times New Roman"/>
          <w:color w:val="000000"/>
          <w:sz w:val="24"/>
          <w:szCs w:val="24"/>
        </w:rPr>
      </w:pPr>
    </w:p>
    <w:p w:rsidR="009A2417" w:rsidRPr="00BA122E" w:rsidRDefault="009A2417" w:rsidP="00BA122E">
      <w:pPr>
        <w:pStyle w:val="a7"/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24"/>
          <w:szCs w:val="24"/>
        </w:rPr>
      </w:pPr>
      <w:r w:rsidRPr="00BA122E">
        <w:rPr>
          <w:rFonts w:ascii="Times New Roman" w:eastAsia="Times New Roman" w:hAnsi="Times New Roman"/>
          <w:color w:val="000080"/>
          <w:sz w:val="24"/>
          <w:szCs w:val="24"/>
        </w:rPr>
        <w:t>СОДЕРЖАНИЕ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</w:t>
      </w:r>
    </w:p>
    <w:p w:rsidR="009A2417" w:rsidRPr="002218A6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2218A6">
        <w:rPr>
          <w:rFonts w:ascii="Times New Roman" w:eastAsia="Times New Roman" w:hAnsi="Times New Roman"/>
          <w:bCs/>
          <w:iCs/>
          <w:sz w:val="24"/>
          <w:szCs w:val="28"/>
        </w:rPr>
        <w:t>Основные особенности физического метода познания</w:t>
      </w:r>
      <w:r w:rsidR="009A2417" w:rsidRPr="002218A6">
        <w:rPr>
          <w:rFonts w:ascii="Times New Roman" w:eastAsia="Times New Roman" w:hAnsi="Times New Roman" w:cs="Times New Roman"/>
          <w:color w:val="000000"/>
          <w:szCs w:val="24"/>
        </w:rPr>
        <w:t xml:space="preserve"> – </w:t>
      </w:r>
      <w:r w:rsidR="006D1940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="009A2417" w:rsidRPr="002218A6">
        <w:rPr>
          <w:rFonts w:ascii="Times New Roman" w:eastAsia="Times New Roman" w:hAnsi="Times New Roman" w:cs="Times New Roman"/>
          <w:color w:val="000000"/>
          <w:szCs w:val="24"/>
        </w:rPr>
        <w:t>1 ч</w:t>
      </w:r>
      <w:r w:rsidR="006D1940"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:rsidR="009A2417" w:rsidRPr="009A2417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Кинематика – </w:t>
      </w:r>
      <w:r w:rsidR="006D194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A2417"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6D19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A2417" w:rsidRPr="002218A6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2218A6">
        <w:rPr>
          <w:rFonts w:ascii="Times New Roman" w:eastAsia="Times New Roman" w:hAnsi="Times New Roman"/>
          <w:bCs/>
          <w:iCs/>
          <w:sz w:val="24"/>
          <w:szCs w:val="28"/>
        </w:rPr>
        <w:t>Законы механики Ньютона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– </w:t>
      </w:r>
      <w:r w:rsidR="006D1940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Pr="002218A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A2417" w:rsidRPr="002218A6">
        <w:rPr>
          <w:rFonts w:ascii="Times New Roman" w:eastAsia="Times New Roman" w:hAnsi="Times New Roman" w:cs="Times New Roman"/>
          <w:color w:val="000000"/>
          <w:szCs w:val="24"/>
        </w:rPr>
        <w:t xml:space="preserve"> ч</w:t>
      </w:r>
      <w:r w:rsidR="006D1940"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:rsidR="009A2417" w:rsidRPr="002218A6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8"/>
        </w:rPr>
        <w:t>Силы в механике (</w:t>
      </w:r>
      <w:r w:rsidR="002218A6" w:rsidRPr="002218A6">
        <w:rPr>
          <w:rFonts w:ascii="Times New Roman" w:eastAsia="Times New Roman" w:hAnsi="Times New Roman"/>
          <w:bCs/>
          <w:iCs/>
          <w:sz w:val="24"/>
          <w:szCs w:val="28"/>
        </w:rPr>
        <w:t>5 часов</w:t>
      </w:r>
      <w:r>
        <w:rPr>
          <w:rFonts w:ascii="Times New Roman" w:eastAsia="Times New Roman" w:hAnsi="Times New Roman"/>
          <w:bCs/>
          <w:iCs/>
          <w:sz w:val="24"/>
          <w:szCs w:val="28"/>
        </w:rPr>
        <w:t>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Закон сохранения импульса (2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Закон сохранения энергии (6 часов)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Равновесие абсолютно твердых тел (1час)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Основы молекулярно-кинетической теории (4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Температура. Энергия теплового движения молекул (2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Уравнение состояния идеального газа. Газовые законы (3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Взаимные превращения жидкостей и газов (3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Твердые тела (1 час)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Основы термодинамики (6 часов)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Электростатика (10 часов)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Законы постоянного тока (9 часов)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</w:rPr>
        <w:t>Электрический ток в различных средах (2 часа)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Магнитное поле  (5 часов)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Электромагнитная индукция (6 часов)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Механические колебания  (6 часов)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Электромагнитные колебания  (6 часов)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Производство, передача и использование электрической энергии  (3 часа)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Механические волны  (2 часа)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Электромагнитные волны  (4 часа)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lastRenderedPageBreak/>
        <w:t>Световые  волны  (11 часов)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Элементы теории относительности (2 часа)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Излучение и спектры (3 часа)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Световые кванты (3 часа)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Атомная физика (2 часа)</w:t>
      </w:r>
    </w:p>
    <w:p w:rsidR="00B22FA3" w:rsidRPr="00B22FA3" w:rsidRDefault="00B22FA3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Физика атомного ядра  (8 часов)</w:t>
      </w:r>
    </w:p>
    <w:p w:rsidR="00B22FA3" w:rsidRPr="00B22FA3" w:rsidRDefault="00B22FA3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Элементарные частицы (1 час)</w:t>
      </w:r>
    </w:p>
    <w:p w:rsidR="009A2417" w:rsidRPr="00B22FA3" w:rsidRDefault="00B22FA3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Солнечная система (2 часа)</w:t>
      </w:r>
    </w:p>
    <w:p w:rsidR="00DF7966" w:rsidRPr="00B22FA3" w:rsidRDefault="00B22FA3" w:rsidP="00B22FA3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Солнце и звёзды (1 час)</w:t>
      </w:r>
    </w:p>
    <w:p w:rsidR="00B22FA3" w:rsidRPr="00B22FA3" w:rsidRDefault="00B22FA3" w:rsidP="00B22FA3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</w:rPr>
        <w:t>Строение Вселенной (1 час)</w:t>
      </w:r>
    </w:p>
    <w:sectPr w:rsidR="00B22FA3" w:rsidRPr="00B22FA3" w:rsidSect="0066197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AC"/>
    <w:multiLevelType w:val="hybridMultilevel"/>
    <w:tmpl w:val="8D72D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C36"/>
    <w:multiLevelType w:val="multilevel"/>
    <w:tmpl w:val="8A7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F77C5"/>
    <w:multiLevelType w:val="multilevel"/>
    <w:tmpl w:val="243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C263A"/>
    <w:multiLevelType w:val="hybridMultilevel"/>
    <w:tmpl w:val="548256A0"/>
    <w:lvl w:ilvl="0" w:tplc="1CB481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A3267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A0F45"/>
    <w:multiLevelType w:val="multilevel"/>
    <w:tmpl w:val="DB72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34264A"/>
    <w:multiLevelType w:val="multilevel"/>
    <w:tmpl w:val="3068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E75BA0"/>
    <w:multiLevelType w:val="multilevel"/>
    <w:tmpl w:val="9D7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E60C68"/>
    <w:multiLevelType w:val="multilevel"/>
    <w:tmpl w:val="5DC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E5FAE"/>
    <w:multiLevelType w:val="multilevel"/>
    <w:tmpl w:val="CF6E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4C24F8"/>
    <w:multiLevelType w:val="multilevel"/>
    <w:tmpl w:val="07AE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CD543B"/>
    <w:multiLevelType w:val="hybridMultilevel"/>
    <w:tmpl w:val="370C3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271F5"/>
    <w:multiLevelType w:val="multilevel"/>
    <w:tmpl w:val="274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9D1E7B"/>
    <w:multiLevelType w:val="multilevel"/>
    <w:tmpl w:val="F3D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E03033"/>
    <w:multiLevelType w:val="multilevel"/>
    <w:tmpl w:val="A68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37CBA"/>
    <w:multiLevelType w:val="multilevel"/>
    <w:tmpl w:val="6D6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C23032"/>
    <w:multiLevelType w:val="multilevel"/>
    <w:tmpl w:val="59B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C92CF8"/>
    <w:multiLevelType w:val="multilevel"/>
    <w:tmpl w:val="C63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9D6732"/>
    <w:multiLevelType w:val="multilevel"/>
    <w:tmpl w:val="61E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D061D4"/>
    <w:multiLevelType w:val="hybridMultilevel"/>
    <w:tmpl w:val="A81008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02C117A"/>
    <w:multiLevelType w:val="multilevel"/>
    <w:tmpl w:val="6D84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1D14AD"/>
    <w:multiLevelType w:val="multilevel"/>
    <w:tmpl w:val="A9C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8356FD"/>
    <w:multiLevelType w:val="hybridMultilevel"/>
    <w:tmpl w:val="05084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20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5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F0"/>
    <w:rsid w:val="001624F8"/>
    <w:rsid w:val="002218A6"/>
    <w:rsid w:val="002A6275"/>
    <w:rsid w:val="00425CA3"/>
    <w:rsid w:val="00661978"/>
    <w:rsid w:val="006D1940"/>
    <w:rsid w:val="009A2417"/>
    <w:rsid w:val="009B1311"/>
    <w:rsid w:val="00B22FA3"/>
    <w:rsid w:val="00BA122E"/>
    <w:rsid w:val="00DF7966"/>
    <w:rsid w:val="00E02FF0"/>
    <w:rsid w:val="00E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A2417"/>
    <w:rPr>
      <w:i/>
      <w:iCs/>
    </w:rPr>
  </w:style>
  <w:style w:type="paragraph" w:styleId="a5">
    <w:name w:val="Body Text"/>
    <w:basedOn w:val="a"/>
    <w:link w:val="a6"/>
    <w:uiPriority w:val="99"/>
    <w:rsid w:val="009B1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B1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BA12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A2417"/>
    <w:rPr>
      <w:i/>
      <w:iCs/>
    </w:rPr>
  </w:style>
  <w:style w:type="paragraph" w:styleId="a5">
    <w:name w:val="Body Text"/>
    <w:basedOn w:val="a"/>
    <w:link w:val="a6"/>
    <w:uiPriority w:val="99"/>
    <w:rsid w:val="009B1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B1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BA12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619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66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500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2020-11-26T20:02:00Z</dcterms:created>
  <dcterms:modified xsi:type="dcterms:W3CDTF">2020-11-26T20:02:00Z</dcterms:modified>
</cp:coreProperties>
</file>